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AB" w:rsidRDefault="002979AB" w:rsidP="00F50AEE">
      <w:pPr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</w:t>
      </w:r>
      <w:r w:rsidRPr="002C2060"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stellone_repubblica" style="width:35.4pt;height:40.2pt;visibility:visible">
            <v:imagedata r:id="rId4" o:title=""/>
          </v:shape>
        </w:pict>
      </w:r>
    </w:p>
    <w:p w:rsidR="002979AB" w:rsidRDefault="002979AB" w:rsidP="00F50AEE">
      <w:pPr>
        <w:jc w:val="center"/>
        <w:rPr>
          <w:rFonts w:ascii="Garamond" w:hAnsi="Garamond"/>
          <w:bCs/>
          <w:i/>
          <w:spacing w:val="20"/>
          <w:sz w:val="32"/>
          <w:szCs w:val="32"/>
        </w:rPr>
      </w:pPr>
      <w:r>
        <w:rPr>
          <w:rFonts w:ascii="Garamond" w:hAnsi="Garamond"/>
          <w:bCs/>
          <w:i/>
          <w:spacing w:val="20"/>
          <w:sz w:val="32"/>
          <w:szCs w:val="32"/>
        </w:rPr>
        <w:t>Ministero dell’Istruzione, dell’Università e della Ricerca</w:t>
      </w:r>
    </w:p>
    <w:p w:rsidR="002979AB" w:rsidRDefault="002979AB" w:rsidP="00F50AEE">
      <w:pPr>
        <w:jc w:val="center"/>
        <w:rPr>
          <w:rFonts w:ascii="Garamond" w:hAnsi="Garamond"/>
          <w:bCs/>
          <w:i/>
          <w:spacing w:val="20"/>
          <w:sz w:val="32"/>
          <w:szCs w:val="32"/>
        </w:rPr>
      </w:pPr>
      <w:r>
        <w:rPr>
          <w:rFonts w:ascii="Garamond" w:hAnsi="Garamond"/>
          <w:bCs/>
          <w:i/>
          <w:spacing w:val="20"/>
          <w:sz w:val="32"/>
          <w:szCs w:val="32"/>
        </w:rPr>
        <w:t>Ufficio Scolastico Regionale per la Toscana</w:t>
      </w:r>
    </w:p>
    <w:p w:rsidR="002979AB" w:rsidRDefault="002979AB" w:rsidP="00F50AEE">
      <w:pPr>
        <w:jc w:val="center"/>
        <w:rPr>
          <w:rFonts w:ascii="Garamond" w:hAnsi="Garamond"/>
          <w:bCs/>
          <w:i/>
          <w:sz w:val="32"/>
          <w:szCs w:val="32"/>
        </w:rPr>
      </w:pPr>
      <w:r>
        <w:rPr>
          <w:rFonts w:ascii="Garamond" w:hAnsi="Garamond"/>
          <w:bCs/>
          <w:i/>
          <w:sz w:val="32"/>
          <w:szCs w:val="32"/>
        </w:rPr>
        <w:t xml:space="preserve">Ufficio </w:t>
      </w:r>
      <w:r>
        <w:rPr>
          <w:rFonts w:ascii="Garamond" w:hAnsi="Garamond"/>
          <w:i/>
          <w:iCs/>
          <w:color w:val="000000"/>
          <w:sz w:val="32"/>
          <w:szCs w:val="32"/>
        </w:rPr>
        <w:t xml:space="preserve"> IX</w:t>
      </w:r>
    </w:p>
    <w:p w:rsidR="002979AB" w:rsidRDefault="002979AB" w:rsidP="00F50AEE">
      <w:pPr>
        <w:pStyle w:val="Header"/>
        <w:jc w:val="center"/>
        <w:rPr>
          <w:rFonts w:ascii="Garamond" w:hAnsi="Garamond"/>
          <w:i/>
          <w:iCs/>
          <w:color w:val="000000"/>
          <w:sz w:val="32"/>
          <w:szCs w:val="32"/>
        </w:rPr>
      </w:pPr>
      <w:r>
        <w:rPr>
          <w:rFonts w:ascii="Garamond" w:hAnsi="Garamond"/>
          <w:i/>
          <w:iCs/>
          <w:color w:val="000000"/>
          <w:sz w:val="32"/>
          <w:szCs w:val="32"/>
        </w:rPr>
        <w:t>Ambito territoriale di Lucca e Massa Carrara</w:t>
      </w:r>
    </w:p>
    <w:p w:rsidR="002979AB" w:rsidRDefault="002979AB" w:rsidP="00F50AEE">
      <w:pPr>
        <w:rPr>
          <w:rFonts w:ascii="Garamond" w:hAnsi="Garamond"/>
          <w:b/>
          <w:i/>
          <w:iCs/>
          <w:color w:val="000000"/>
          <w:sz w:val="32"/>
          <w:szCs w:val="32"/>
        </w:rPr>
      </w:pPr>
      <w:r>
        <w:rPr>
          <w:rFonts w:ascii="Garamond" w:hAnsi="Garamond"/>
          <w:b/>
          <w:i/>
          <w:iCs/>
          <w:color w:val="000000"/>
          <w:sz w:val="32"/>
          <w:szCs w:val="32"/>
        </w:rPr>
        <w:t xml:space="preserve">                                                Sede di Massa</w:t>
      </w:r>
    </w:p>
    <w:p w:rsidR="002979AB" w:rsidRDefault="002979AB" w:rsidP="00F50AEE">
      <w:pPr>
        <w:rPr>
          <w:rFonts w:ascii="Garamond" w:hAnsi="Garamond"/>
          <w:b/>
          <w:i/>
          <w:iCs/>
          <w:color w:val="000000"/>
          <w:sz w:val="32"/>
          <w:szCs w:val="32"/>
        </w:rPr>
      </w:pPr>
    </w:p>
    <w:p w:rsidR="002979AB" w:rsidRPr="00F50AEE" w:rsidRDefault="002979AB" w:rsidP="00F50AEE">
      <w:pPr>
        <w:rPr>
          <w:rFonts w:ascii="Garamond" w:hAnsi="Garamond"/>
          <w:i/>
          <w:iCs/>
          <w:color w:val="000000"/>
          <w:szCs w:val="24"/>
        </w:rPr>
      </w:pPr>
      <w:r w:rsidRPr="00F50AEE">
        <w:rPr>
          <w:rFonts w:ascii="Garamond" w:hAnsi="Garamond"/>
          <w:i/>
          <w:iCs/>
          <w:color w:val="000000"/>
          <w:szCs w:val="24"/>
        </w:rPr>
        <w:t>Prot.n.4135-2</w:t>
      </w:r>
      <w:r w:rsidRPr="00F50AEE">
        <w:rPr>
          <w:rFonts w:ascii="Garamond" w:hAnsi="Garamond"/>
          <w:i/>
          <w:iCs/>
          <w:color w:val="000000"/>
          <w:szCs w:val="24"/>
        </w:rPr>
        <w:tab/>
      </w:r>
      <w:r w:rsidRPr="00F50AEE">
        <w:rPr>
          <w:rFonts w:ascii="Garamond" w:hAnsi="Garamond"/>
          <w:i/>
          <w:iCs/>
          <w:color w:val="000000"/>
          <w:szCs w:val="24"/>
        </w:rPr>
        <w:tab/>
      </w:r>
      <w:r w:rsidRPr="00F50AEE">
        <w:rPr>
          <w:rFonts w:ascii="Garamond" w:hAnsi="Garamond"/>
          <w:i/>
          <w:iCs/>
          <w:color w:val="000000"/>
          <w:szCs w:val="24"/>
        </w:rPr>
        <w:tab/>
      </w:r>
      <w:r w:rsidRPr="00F50AEE">
        <w:rPr>
          <w:rFonts w:ascii="Garamond" w:hAnsi="Garamond"/>
          <w:i/>
          <w:iCs/>
          <w:color w:val="000000"/>
          <w:szCs w:val="24"/>
        </w:rPr>
        <w:tab/>
      </w:r>
      <w:r w:rsidRPr="00F50AEE">
        <w:rPr>
          <w:rFonts w:ascii="Garamond" w:hAnsi="Garamond"/>
          <w:i/>
          <w:iCs/>
          <w:color w:val="000000"/>
          <w:szCs w:val="24"/>
        </w:rPr>
        <w:tab/>
      </w:r>
      <w:r>
        <w:rPr>
          <w:rFonts w:ascii="Garamond" w:hAnsi="Garamond"/>
          <w:i/>
          <w:iCs/>
          <w:color w:val="000000"/>
          <w:szCs w:val="24"/>
        </w:rPr>
        <w:tab/>
      </w:r>
      <w:r>
        <w:rPr>
          <w:rFonts w:ascii="Garamond" w:hAnsi="Garamond"/>
          <w:i/>
          <w:iCs/>
          <w:color w:val="000000"/>
          <w:szCs w:val="24"/>
        </w:rPr>
        <w:tab/>
      </w:r>
      <w:r>
        <w:rPr>
          <w:rFonts w:ascii="Garamond" w:hAnsi="Garamond"/>
          <w:i/>
          <w:iCs/>
          <w:color w:val="000000"/>
          <w:szCs w:val="24"/>
        </w:rPr>
        <w:tab/>
      </w:r>
      <w:r w:rsidRPr="00F50AEE">
        <w:rPr>
          <w:rFonts w:ascii="Garamond" w:hAnsi="Garamond"/>
          <w:i/>
          <w:iCs/>
          <w:color w:val="000000"/>
          <w:szCs w:val="24"/>
        </w:rPr>
        <w:t>Massa, 28 Agosto 2015</w:t>
      </w:r>
    </w:p>
    <w:p w:rsidR="002979AB" w:rsidRPr="00F50AEE" w:rsidRDefault="002979AB" w:rsidP="00F50AEE">
      <w:pPr>
        <w:rPr>
          <w:rFonts w:ascii="Garamond" w:hAnsi="Garamond"/>
          <w:i/>
          <w:iCs/>
          <w:color w:val="000000"/>
          <w:szCs w:val="24"/>
        </w:rPr>
      </w:pPr>
    </w:p>
    <w:p w:rsidR="002979AB" w:rsidRPr="00DC090D" w:rsidRDefault="002979AB" w:rsidP="00F50AEE">
      <w:pPr>
        <w:rPr>
          <w:rFonts w:ascii="Calibri" w:hAnsi="Calibri"/>
          <w:i/>
          <w:iCs/>
          <w:color w:val="000000"/>
          <w:szCs w:val="24"/>
        </w:rPr>
      </w:pPr>
      <w:r w:rsidRPr="00F50AEE">
        <w:rPr>
          <w:rFonts w:ascii="Garamond" w:hAnsi="Garamond"/>
          <w:i/>
          <w:iCs/>
          <w:color w:val="000000"/>
          <w:szCs w:val="24"/>
        </w:rPr>
        <w:tab/>
      </w:r>
      <w:r w:rsidRPr="00F50AEE">
        <w:rPr>
          <w:rFonts w:ascii="Garamond" w:hAnsi="Garamond"/>
          <w:i/>
          <w:iCs/>
          <w:color w:val="000000"/>
          <w:szCs w:val="24"/>
        </w:rPr>
        <w:tab/>
      </w:r>
      <w:r w:rsidRPr="00F50AEE">
        <w:rPr>
          <w:rFonts w:ascii="Garamond" w:hAnsi="Garamond"/>
          <w:i/>
          <w:iCs/>
          <w:color w:val="000000"/>
          <w:szCs w:val="24"/>
        </w:rPr>
        <w:tab/>
      </w:r>
      <w:r w:rsidRPr="00F50AEE">
        <w:rPr>
          <w:rFonts w:ascii="Garamond" w:hAnsi="Garamond"/>
          <w:i/>
          <w:iCs/>
          <w:color w:val="000000"/>
          <w:szCs w:val="24"/>
        </w:rPr>
        <w:tab/>
        <w:t xml:space="preserve">         </w:t>
      </w:r>
      <w:r>
        <w:rPr>
          <w:rFonts w:ascii="Garamond" w:hAnsi="Garamond"/>
          <w:i/>
          <w:iCs/>
          <w:color w:val="000000"/>
          <w:szCs w:val="24"/>
        </w:rPr>
        <w:t xml:space="preserve">       </w:t>
      </w:r>
      <w:r w:rsidRPr="00F50AEE">
        <w:rPr>
          <w:rFonts w:ascii="Garamond" w:hAnsi="Garamond"/>
          <w:i/>
          <w:iCs/>
          <w:color w:val="000000"/>
          <w:szCs w:val="24"/>
        </w:rPr>
        <w:t xml:space="preserve">   </w:t>
      </w:r>
      <w:r w:rsidRPr="00DC090D">
        <w:rPr>
          <w:rFonts w:ascii="Calibri" w:hAnsi="Calibri"/>
          <w:i/>
          <w:iCs/>
          <w:color w:val="000000"/>
          <w:szCs w:val="24"/>
        </w:rPr>
        <w:t>IL DIRIGENTE</w:t>
      </w:r>
    </w:p>
    <w:p w:rsidR="002979AB" w:rsidRDefault="002979AB" w:rsidP="00F50AEE">
      <w:pPr>
        <w:rPr>
          <w:rFonts w:ascii="Garamond" w:hAnsi="Garamond"/>
          <w:i/>
          <w:iCs/>
          <w:color w:val="000000"/>
          <w:szCs w:val="24"/>
        </w:rPr>
      </w:pPr>
    </w:p>
    <w:p w:rsidR="002979AB" w:rsidRPr="00DC090D" w:rsidRDefault="002979AB" w:rsidP="00F5274D">
      <w:pPr>
        <w:jc w:val="both"/>
        <w:rPr>
          <w:rFonts w:ascii="Calibri" w:hAnsi="Calibri"/>
          <w:i/>
          <w:iCs/>
          <w:color w:val="000000"/>
          <w:szCs w:val="24"/>
        </w:rPr>
      </w:pPr>
      <w:r w:rsidRPr="00DC090D">
        <w:rPr>
          <w:rFonts w:ascii="Calibri" w:hAnsi="Calibri"/>
          <w:i/>
          <w:iCs/>
          <w:color w:val="000000"/>
          <w:szCs w:val="24"/>
        </w:rPr>
        <w:t>VISTO il decreto prot.n.4097 del 25 Agosto 2015,con il quale sono state pubblicate le utilizzazioni ed assegnazioni</w:t>
      </w:r>
      <w:r>
        <w:rPr>
          <w:rFonts w:ascii="Calibri" w:hAnsi="Calibri"/>
          <w:i/>
          <w:iCs/>
          <w:color w:val="000000"/>
          <w:szCs w:val="24"/>
        </w:rPr>
        <w:t xml:space="preserve"> p</w:t>
      </w:r>
      <w:r w:rsidRPr="00DC090D">
        <w:rPr>
          <w:rFonts w:ascii="Calibri" w:hAnsi="Calibri"/>
          <w:i/>
          <w:iCs/>
          <w:color w:val="000000"/>
          <w:szCs w:val="24"/>
        </w:rPr>
        <w:t>rovvisorie provinciali ed interprovinciali dei docenti della scuola primaria e dell’infanzia per l’anno scolastico 2015/16;</w:t>
      </w:r>
    </w:p>
    <w:p w:rsidR="002979AB" w:rsidRPr="00DC090D" w:rsidRDefault="002979AB" w:rsidP="00F5274D">
      <w:pPr>
        <w:jc w:val="both"/>
        <w:rPr>
          <w:rFonts w:ascii="Calibri" w:hAnsi="Calibri"/>
          <w:i/>
          <w:iCs/>
          <w:color w:val="000000"/>
          <w:szCs w:val="24"/>
        </w:rPr>
      </w:pPr>
      <w:r w:rsidRPr="00DC090D">
        <w:rPr>
          <w:rFonts w:ascii="Calibri" w:hAnsi="Calibri"/>
          <w:i/>
          <w:iCs/>
          <w:color w:val="000000"/>
          <w:szCs w:val="24"/>
        </w:rPr>
        <w:t>ACCERTATA la disponibilità oraria su posto comune presso l’I.C.</w:t>
      </w:r>
      <w:r>
        <w:rPr>
          <w:rFonts w:ascii="Calibri" w:hAnsi="Calibri"/>
          <w:i/>
          <w:iCs/>
          <w:color w:val="000000"/>
          <w:szCs w:val="24"/>
        </w:rPr>
        <w:t>”</w:t>
      </w:r>
      <w:r w:rsidRPr="00DC090D">
        <w:rPr>
          <w:rFonts w:ascii="Calibri" w:hAnsi="Calibri"/>
          <w:i/>
          <w:iCs/>
          <w:color w:val="000000"/>
          <w:szCs w:val="24"/>
        </w:rPr>
        <w:t xml:space="preserve"> Alfieri-Bertagnini</w:t>
      </w:r>
      <w:r>
        <w:rPr>
          <w:rFonts w:ascii="Calibri" w:hAnsi="Calibri"/>
          <w:i/>
          <w:iCs/>
          <w:color w:val="000000"/>
          <w:szCs w:val="24"/>
        </w:rPr>
        <w:t>”</w:t>
      </w:r>
      <w:r w:rsidRPr="00DC090D">
        <w:rPr>
          <w:rFonts w:ascii="Calibri" w:hAnsi="Calibri"/>
          <w:i/>
          <w:iCs/>
          <w:color w:val="000000"/>
          <w:szCs w:val="24"/>
        </w:rPr>
        <w:t xml:space="preserve"> di Massa di 12,50</w:t>
      </w:r>
      <w:r>
        <w:rPr>
          <w:rFonts w:ascii="Calibri" w:hAnsi="Calibri"/>
          <w:i/>
          <w:iCs/>
          <w:color w:val="000000"/>
          <w:szCs w:val="24"/>
        </w:rPr>
        <w:t>h</w:t>
      </w:r>
      <w:r w:rsidRPr="00DC090D">
        <w:rPr>
          <w:rFonts w:ascii="Calibri" w:hAnsi="Calibri"/>
          <w:i/>
          <w:iCs/>
          <w:color w:val="000000"/>
          <w:szCs w:val="24"/>
        </w:rPr>
        <w:t xml:space="preserve"> e</w:t>
      </w:r>
      <w:r>
        <w:rPr>
          <w:rFonts w:ascii="Calibri" w:hAnsi="Calibri"/>
          <w:i/>
          <w:iCs/>
          <w:color w:val="000000"/>
          <w:szCs w:val="24"/>
        </w:rPr>
        <w:t xml:space="preserve"> la disponibilità oraria </w:t>
      </w:r>
      <w:r w:rsidRPr="00DC090D">
        <w:rPr>
          <w:rFonts w:ascii="Calibri" w:hAnsi="Calibri"/>
          <w:i/>
          <w:iCs/>
          <w:color w:val="000000"/>
          <w:szCs w:val="24"/>
        </w:rPr>
        <w:t xml:space="preserve"> presso </w:t>
      </w:r>
      <w:r>
        <w:rPr>
          <w:rFonts w:ascii="Calibri" w:hAnsi="Calibri"/>
          <w:i/>
          <w:iCs/>
          <w:color w:val="000000"/>
          <w:szCs w:val="24"/>
        </w:rPr>
        <w:t>l</w:t>
      </w:r>
      <w:r w:rsidRPr="00DC090D">
        <w:rPr>
          <w:rFonts w:ascii="Calibri" w:hAnsi="Calibri"/>
          <w:i/>
          <w:iCs/>
          <w:color w:val="000000"/>
          <w:szCs w:val="24"/>
        </w:rPr>
        <w:t xml:space="preserve">’I.C. </w:t>
      </w:r>
      <w:r>
        <w:rPr>
          <w:rFonts w:ascii="Calibri" w:hAnsi="Calibri"/>
          <w:i/>
          <w:iCs/>
          <w:color w:val="000000"/>
          <w:szCs w:val="24"/>
        </w:rPr>
        <w:t>“</w:t>
      </w:r>
      <w:r w:rsidRPr="00DC090D">
        <w:rPr>
          <w:rFonts w:ascii="Calibri" w:hAnsi="Calibri"/>
          <w:i/>
          <w:iCs/>
          <w:color w:val="000000"/>
          <w:szCs w:val="24"/>
        </w:rPr>
        <w:t>Taliercio</w:t>
      </w:r>
      <w:r>
        <w:rPr>
          <w:rFonts w:ascii="Calibri" w:hAnsi="Calibri"/>
          <w:i/>
          <w:iCs/>
          <w:color w:val="000000"/>
          <w:szCs w:val="24"/>
        </w:rPr>
        <w:t>”</w:t>
      </w:r>
      <w:r w:rsidRPr="00DC090D">
        <w:rPr>
          <w:rFonts w:ascii="Calibri" w:hAnsi="Calibri"/>
          <w:i/>
          <w:iCs/>
          <w:color w:val="000000"/>
          <w:szCs w:val="24"/>
        </w:rPr>
        <w:t xml:space="preserve"> di Marina di Carrara di 12,50</w:t>
      </w:r>
      <w:r>
        <w:rPr>
          <w:rFonts w:ascii="Calibri" w:hAnsi="Calibri"/>
          <w:i/>
          <w:iCs/>
          <w:color w:val="000000"/>
          <w:szCs w:val="24"/>
        </w:rPr>
        <w:t>h</w:t>
      </w:r>
      <w:r w:rsidRPr="00DC090D">
        <w:rPr>
          <w:rFonts w:ascii="Calibri" w:hAnsi="Calibri"/>
          <w:i/>
          <w:iCs/>
          <w:color w:val="000000"/>
          <w:szCs w:val="24"/>
        </w:rPr>
        <w:t>;</w:t>
      </w:r>
    </w:p>
    <w:p w:rsidR="002979AB" w:rsidRPr="00DC090D" w:rsidRDefault="002979AB" w:rsidP="00F5274D">
      <w:pPr>
        <w:jc w:val="both"/>
        <w:rPr>
          <w:rFonts w:ascii="Calibri" w:hAnsi="Calibri"/>
          <w:i/>
          <w:iCs/>
          <w:color w:val="000000"/>
          <w:szCs w:val="24"/>
        </w:rPr>
      </w:pPr>
      <w:r w:rsidRPr="00DC090D">
        <w:rPr>
          <w:rFonts w:ascii="Calibri" w:hAnsi="Calibri"/>
          <w:i/>
          <w:iCs/>
          <w:color w:val="000000"/>
          <w:szCs w:val="24"/>
        </w:rPr>
        <w:t>VISTA la richiesta di assegnazione provvisoria dell’interessata ;</w:t>
      </w:r>
    </w:p>
    <w:p w:rsidR="002979AB" w:rsidRPr="00DC090D" w:rsidRDefault="002979AB" w:rsidP="00F5274D">
      <w:pPr>
        <w:jc w:val="both"/>
        <w:rPr>
          <w:rFonts w:ascii="Calibri" w:hAnsi="Calibri"/>
          <w:i/>
          <w:iCs/>
          <w:color w:val="000000"/>
          <w:szCs w:val="24"/>
        </w:rPr>
      </w:pPr>
      <w:r w:rsidRPr="00DC090D">
        <w:rPr>
          <w:rFonts w:ascii="Calibri" w:hAnsi="Calibri"/>
          <w:i/>
          <w:iCs/>
          <w:color w:val="000000"/>
          <w:szCs w:val="24"/>
        </w:rPr>
        <w:t>RITENUTO di dover integrare il decreto dei movimenti dell’organico di fatto;</w:t>
      </w:r>
    </w:p>
    <w:p w:rsidR="002979AB" w:rsidRDefault="002979AB" w:rsidP="00F50AEE">
      <w:pPr>
        <w:rPr>
          <w:rFonts w:ascii="Garamond" w:hAnsi="Garamond"/>
          <w:i/>
          <w:iCs/>
          <w:color w:val="000000"/>
          <w:szCs w:val="24"/>
        </w:rPr>
      </w:pPr>
    </w:p>
    <w:p w:rsidR="002979AB" w:rsidRPr="00DC090D" w:rsidRDefault="002979AB" w:rsidP="00F50AEE">
      <w:pPr>
        <w:rPr>
          <w:rFonts w:ascii="Calibri" w:hAnsi="Calibri"/>
          <w:i/>
          <w:iCs/>
          <w:color w:val="000000"/>
          <w:szCs w:val="24"/>
        </w:rPr>
      </w:pPr>
      <w:r>
        <w:rPr>
          <w:rFonts w:ascii="Garamond" w:hAnsi="Garamond"/>
          <w:i/>
          <w:iCs/>
          <w:color w:val="000000"/>
          <w:szCs w:val="24"/>
        </w:rPr>
        <w:tab/>
      </w:r>
      <w:r>
        <w:rPr>
          <w:rFonts w:ascii="Garamond" w:hAnsi="Garamond"/>
          <w:i/>
          <w:iCs/>
          <w:color w:val="000000"/>
          <w:szCs w:val="24"/>
        </w:rPr>
        <w:tab/>
      </w:r>
      <w:r>
        <w:rPr>
          <w:rFonts w:ascii="Garamond" w:hAnsi="Garamond"/>
          <w:i/>
          <w:iCs/>
          <w:color w:val="000000"/>
          <w:szCs w:val="24"/>
        </w:rPr>
        <w:tab/>
      </w:r>
      <w:r>
        <w:rPr>
          <w:rFonts w:ascii="Garamond" w:hAnsi="Garamond"/>
          <w:i/>
          <w:iCs/>
          <w:color w:val="000000"/>
          <w:szCs w:val="24"/>
        </w:rPr>
        <w:tab/>
      </w:r>
      <w:r>
        <w:rPr>
          <w:rFonts w:ascii="Garamond" w:hAnsi="Garamond"/>
          <w:i/>
          <w:iCs/>
          <w:color w:val="000000"/>
          <w:szCs w:val="24"/>
        </w:rPr>
        <w:tab/>
        <w:t xml:space="preserve">        </w:t>
      </w:r>
      <w:r w:rsidRPr="00DC090D">
        <w:rPr>
          <w:rFonts w:ascii="Calibri" w:hAnsi="Calibri"/>
          <w:i/>
          <w:iCs/>
          <w:color w:val="000000"/>
          <w:szCs w:val="24"/>
        </w:rPr>
        <w:t>DISPONE</w:t>
      </w:r>
    </w:p>
    <w:p w:rsidR="002979AB" w:rsidRDefault="002979AB" w:rsidP="00F50AEE">
      <w:pPr>
        <w:rPr>
          <w:rFonts w:ascii="Garamond" w:hAnsi="Garamond"/>
          <w:i/>
          <w:iCs/>
          <w:color w:val="000000"/>
          <w:szCs w:val="24"/>
        </w:rPr>
      </w:pPr>
    </w:p>
    <w:p w:rsidR="002979AB" w:rsidRPr="00DC090D" w:rsidRDefault="002979AB" w:rsidP="00F50AEE">
      <w:pPr>
        <w:rPr>
          <w:rFonts w:ascii="Calibri" w:hAnsi="Calibri"/>
          <w:i/>
          <w:iCs/>
          <w:color w:val="000000"/>
          <w:szCs w:val="24"/>
        </w:rPr>
      </w:pPr>
      <w:r w:rsidRPr="00DC090D">
        <w:rPr>
          <w:rFonts w:ascii="Calibri" w:hAnsi="Calibri"/>
          <w:i/>
          <w:iCs/>
          <w:color w:val="000000"/>
          <w:szCs w:val="24"/>
        </w:rPr>
        <w:t>Con effetto immediato e per il corrente anno scolastico 2015/16,le utilizzazioni ed assegnazioni provvisorie dei docenti della scuola dell’infanzia sono così integrate:</w:t>
      </w:r>
    </w:p>
    <w:p w:rsidR="002979AB" w:rsidRDefault="002979AB" w:rsidP="00F50AEE">
      <w:pPr>
        <w:rPr>
          <w:rFonts w:ascii="Garamond" w:hAnsi="Garamond"/>
          <w:i/>
          <w:iCs/>
          <w:color w:val="000000"/>
          <w:szCs w:val="24"/>
        </w:rPr>
      </w:pPr>
    </w:p>
    <w:p w:rsidR="002979AB" w:rsidRPr="00F5274D" w:rsidRDefault="002979AB" w:rsidP="00F50AEE">
      <w:pPr>
        <w:rPr>
          <w:rFonts w:ascii="Garamond" w:hAnsi="Garamond"/>
          <w:b/>
          <w:i/>
          <w:iCs/>
          <w:color w:val="000000"/>
          <w:szCs w:val="24"/>
        </w:rPr>
      </w:pPr>
      <w:r w:rsidRPr="00F5274D">
        <w:rPr>
          <w:rFonts w:ascii="Garamond" w:hAnsi="Garamond"/>
          <w:b/>
          <w:i/>
          <w:iCs/>
          <w:color w:val="000000"/>
          <w:szCs w:val="24"/>
        </w:rPr>
        <w:t>CHELOTTI Michela</w:t>
      </w:r>
    </w:p>
    <w:p w:rsidR="002979AB" w:rsidRPr="00DC090D" w:rsidRDefault="002979AB" w:rsidP="00F50AEE">
      <w:pPr>
        <w:rPr>
          <w:rFonts w:ascii="Calibri" w:hAnsi="Calibri"/>
          <w:i/>
          <w:iCs/>
          <w:color w:val="000000"/>
          <w:szCs w:val="24"/>
        </w:rPr>
      </w:pPr>
      <w:r w:rsidRPr="00DC090D">
        <w:rPr>
          <w:rFonts w:ascii="Calibri" w:hAnsi="Calibri"/>
          <w:i/>
          <w:iCs/>
          <w:color w:val="000000"/>
          <w:szCs w:val="24"/>
        </w:rPr>
        <w:t>O4/09/1971 LU</w:t>
      </w:r>
      <w:r w:rsidRPr="00DC090D">
        <w:rPr>
          <w:rFonts w:ascii="Calibri" w:hAnsi="Calibri"/>
          <w:i/>
          <w:iCs/>
          <w:color w:val="000000"/>
          <w:szCs w:val="24"/>
        </w:rPr>
        <w:tab/>
      </w:r>
      <w:r w:rsidRPr="00DC090D">
        <w:rPr>
          <w:rFonts w:ascii="Calibri" w:hAnsi="Calibri"/>
          <w:i/>
          <w:iCs/>
          <w:color w:val="000000"/>
          <w:szCs w:val="24"/>
        </w:rPr>
        <w:tab/>
      </w:r>
      <w:r w:rsidRPr="00DC090D">
        <w:rPr>
          <w:rFonts w:ascii="Calibri" w:hAnsi="Calibri"/>
          <w:i/>
          <w:iCs/>
          <w:color w:val="000000"/>
          <w:szCs w:val="24"/>
        </w:rPr>
        <w:tab/>
        <w:t>da : PRATO</w:t>
      </w:r>
      <w:r w:rsidRPr="00DC090D">
        <w:rPr>
          <w:rFonts w:ascii="Calibri" w:hAnsi="Calibri"/>
          <w:i/>
          <w:iCs/>
          <w:color w:val="000000"/>
          <w:szCs w:val="24"/>
        </w:rPr>
        <w:tab/>
      </w:r>
      <w:r w:rsidRPr="00DC090D">
        <w:rPr>
          <w:rFonts w:ascii="Calibri" w:hAnsi="Calibri"/>
          <w:i/>
          <w:iCs/>
          <w:color w:val="000000"/>
          <w:szCs w:val="24"/>
        </w:rPr>
        <w:tab/>
        <w:t>a: I.C.Alfieri-Bertagnini       12,50H+</w:t>
      </w:r>
    </w:p>
    <w:p w:rsidR="002979AB" w:rsidRPr="00DC090D" w:rsidRDefault="002979AB" w:rsidP="00F50AEE">
      <w:pPr>
        <w:rPr>
          <w:rFonts w:ascii="Calibri" w:hAnsi="Calibri"/>
          <w:i/>
          <w:iCs/>
          <w:color w:val="000000"/>
          <w:szCs w:val="24"/>
        </w:rPr>
      </w:pPr>
      <w:r w:rsidRPr="00DC090D">
        <w:rPr>
          <w:rFonts w:ascii="Calibri" w:hAnsi="Calibri"/>
          <w:i/>
          <w:iCs/>
          <w:color w:val="000000"/>
          <w:szCs w:val="24"/>
        </w:rPr>
        <w:tab/>
      </w:r>
      <w:r w:rsidRPr="00DC090D">
        <w:rPr>
          <w:rFonts w:ascii="Calibri" w:hAnsi="Calibri"/>
          <w:i/>
          <w:iCs/>
          <w:color w:val="000000"/>
          <w:szCs w:val="24"/>
        </w:rPr>
        <w:tab/>
      </w:r>
      <w:r w:rsidRPr="00DC090D">
        <w:rPr>
          <w:rFonts w:ascii="Calibri" w:hAnsi="Calibri"/>
          <w:i/>
          <w:iCs/>
          <w:color w:val="000000"/>
          <w:szCs w:val="24"/>
        </w:rPr>
        <w:tab/>
      </w:r>
      <w:r w:rsidRPr="00DC090D">
        <w:rPr>
          <w:rFonts w:ascii="Calibri" w:hAnsi="Calibri"/>
          <w:i/>
          <w:iCs/>
          <w:color w:val="000000"/>
          <w:szCs w:val="24"/>
        </w:rPr>
        <w:tab/>
      </w:r>
      <w:r w:rsidRPr="00DC090D">
        <w:rPr>
          <w:rFonts w:ascii="Calibri" w:hAnsi="Calibri"/>
          <w:i/>
          <w:iCs/>
          <w:color w:val="000000"/>
          <w:szCs w:val="24"/>
        </w:rPr>
        <w:tab/>
      </w:r>
      <w:r w:rsidRPr="00DC090D">
        <w:rPr>
          <w:rFonts w:ascii="Calibri" w:hAnsi="Calibri"/>
          <w:i/>
          <w:iCs/>
          <w:color w:val="000000"/>
          <w:szCs w:val="24"/>
        </w:rPr>
        <w:tab/>
      </w:r>
      <w:r w:rsidRPr="00DC090D">
        <w:rPr>
          <w:rFonts w:ascii="Calibri" w:hAnsi="Calibri"/>
          <w:i/>
          <w:iCs/>
          <w:color w:val="000000"/>
          <w:szCs w:val="24"/>
        </w:rPr>
        <w:tab/>
      </w:r>
      <w:r w:rsidRPr="00DC090D">
        <w:rPr>
          <w:rFonts w:ascii="Calibri" w:hAnsi="Calibri"/>
          <w:i/>
          <w:iCs/>
          <w:color w:val="000000"/>
          <w:szCs w:val="24"/>
        </w:rPr>
        <w:tab/>
        <w:t xml:space="preserve">  I.C.Taliercio M.di Carrara 12,50H.</w:t>
      </w:r>
    </w:p>
    <w:p w:rsidR="002979AB" w:rsidRPr="00DC090D" w:rsidRDefault="002979AB" w:rsidP="00F50AEE">
      <w:pPr>
        <w:rPr>
          <w:rFonts w:ascii="Calibri" w:hAnsi="Calibri"/>
          <w:i/>
          <w:iCs/>
          <w:color w:val="000000"/>
          <w:szCs w:val="24"/>
        </w:rPr>
      </w:pPr>
    </w:p>
    <w:p w:rsidR="002979AB" w:rsidRDefault="002979AB" w:rsidP="00F50AEE">
      <w:pPr>
        <w:rPr>
          <w:rFonts w:ascii="Garamond" w:hAnsi="Garamond"/>
          <w:i/>
          <w:iCs/>
          <w:color w:val="000000"/>
          <w:szCs w:val="24"/>
        </w:rPr>
      </w:pPr>
    </w:p>
    <w:p w:rsidR="002979AB" w:rsidRDefault="002979AB" w:rsidP="00F50AEE">
      <w:pPr>
        <w:rPr>
          <w:rFonts w:ascii="Garamond" w:hAnsi="Garamond"/>
          <w:i/>
          <w:iCs/>
          <w:color w:val="000000"/>
          <w:szCs w:val="24"/>
        </w:rPr>
      </w:pPr>
    </w:p>
    <w:p w:rsidR="002979AB" w:rsidRPr="00DC090D" w:rsidRDefault="002979AB" w:rsidP="00F50AEE">
      <w:pPr>
        <w:rPr>
          <w:rFonts w:ascii="Calibri" w:hAnsi="Calibri"/>
          <w:i/>
          <w:iCs/>
          <w:color w:val="000000"/>
          <w:szCs w:val="24"/>
        </w:rPr>
      </w:pPr>
      <w:r>
        <w:rPr>
          <w:rFonts w:ascii="Garamond" w:hAnsi="Garamond"/>
          <w:i/>
          <w:iCs/>
          <w:color w:val="000000"/>
          <w:szCs w:val="24"/>
        </w:rPr>
        <w:tab/>
      </w:r>
      <w:r>
        <w:rPr>
          <w:rFonts w:ascii="Garamond" w:hAnsi="Garamond"/>
          <w:i/>
          <w:iCs/>
          <w:color w:val="000000"/>
          <w:szCs w:val="24"/>
        </w:rPr>
        <w:tab/>
      </w:r>
      <w:r>
        <w:rPr>
          <w:rFonts w:ascii="Garamond" w:hAnsi="Garamond"/>
          <w:i/>
          <w:iCs/>
          <w:color w:val="000000"/>
          <w:szCs w:val="24"/>
        </w:rPr>
        <w:tab/>
      </w:r>
      <w:r>
        <w:rPr>
          <w:rFonts w:ascii="Garamond" w:hAnsi="Garamond"/>
          <w:i/>
          <w:iCs/>
          <w:color w:val="000000"/>
          <w:szCs w:val="24"/>
        </w:rPr>
        <w:tab/>
      </w:r>
      <w:r>
        <w:rPr>
          <w:rFonts w:ascii="Garamond" w:hAnsi="Garamond"/>
          <w:i/>
          <w:iCs/>
          <w:color w:val="000000"/>
          <w:szCs w:val="24"/>
        </w:rPr>
        <w:tab/>
      </w:r>
      <w:r>
        <w:rPr>
          <w:rFonts w:ascii="Garamond" w:hAnsi="Garamond"/>
          <w:i/>
          <w:iCs/>
          <w:color w:val="000000"/>
          <w:szCs w:val="24"/>
        </w:rPr>
        <w:tab/>
      </w:r>
      <w:r>
        <w:rPr>
          <w:rFonts w:ascii="Garamond" w:hAnsi="Garamond"/>
          <w:i/>
          <w:iCs/>
          <w:color w:val="000000"/>
          <w:szCs w:val="24"/>
        </w:rPr>
        <w:tab/>
        <w:t xml:space="preserve">       </w:t>
      </w:r>
      <w:r w:rsidRPr="00DC090D">
        <w:rPr>
          <w:rFonts w:ascii="Calibri" w:hAnsi="Calibri"/>
          <w:i/>
          <w:iCs/>
          <w:color w:val="000000"/>
          <w:szCs w:val="24"/>
        </w:rPr>
        <w:t>Per</w:t>
      </w:r>
      <w:r>
        <w:rPr>
          <w:rFonts w:ascii="Calibri" w:hAnsi="Calibri"/>
          <w:i/>
          <w:iCs/>
          <w:color w:val="000000"/>
          <w:szCs w:val="24"/>
        </w:rPr>
        <w:t xml:space="preserve">   </w:t>
      </w:r>
      <w:r w:rsidRPr="00DC090D">
        <w:rPr>
          <w:rFonts w:ascii="Calibri" w:hAnsi="Calibri"/>
          <w:i/>
          <w:iCs/>
          <w:color w:val="000000"/>
          <w:szCs w:val="24"/>
        </w:rPr>
        <w:t>IL DIRIGENTE</w:t>
      </w:r>
    </w:p>
    <w:p w:rsidR="002979AB" w:rsidRPr="00DC090D" w:rsidRDefault="002979AB" w:rsidP="00F50AEE">
      <w:pPr>
        <w:rPr>
          <w:rFonts w:ascii="Calibri" w:hAnsi="Calibri"/>
          <w:i/>
          <w:iCs/>
          <w:color w:val="000000"/>
          <w:szCs w:val="24"/>
        </w:rPr>
      </w:pPr>
      <w:r w:rsidRPr="00DC090D">
        <w:rPr>
          <w:rFonts w:ascii="Calibri" w:hAnsi="Calibri"/>
          <w:i/>
          <w:iCs/>
          <w:color w:val="000000"/>
          <w:szCs w:val="24"/>
        </w:rPr>
        <w:tab/>
      </w:r>
      <w:r w:rsidRPr="00DC090D">
        <w:rPr>
          <w:rFonts w:ascii="Calibri" w:hAnsi="Calibri"/>
          <w:i/>
          <w:iCs/>
          <w:color w:val="000000"/>
          <w:szCs w:val="24"/>
        </w:rPr>
        <w:tab/>
      </w:r>
      <w:r w:rsidRPr="00DC090D">
        <w:rPr>
          <w:rFonts w:ascii="Calibri" w:hAnsi="Calibri"/>
          <w:i/>
          <w:iCs/>
          <w:color w:val="000000"/>
          <w:szCs w:val="24"/>
        </w:rPr>
        <w:tab/>
      </w:r>
      <w:r w:rsidRPr="00DC090D">
        <w:rPr>
          <w:rFonts w:ascii="Calibri" w:hAnsi="Calibri"/>
          <w:i/>
          <w:iCs/>
          <w:color w:val="000000"/>
          <w:szCs w:val="24"/>
        </w:rPr>
        <w:tab/>
      </w:r>
      <w:r w:rsidRPr="00DC090D">
        <w:rPr>
          <w:rFonts w:ascii="Calibri" w:hAnsi="Calibri"/>
          <w:i/>
          <w:iCs/>
          <w:color w:val="000000"/>
          <w:szCs w:val="24"/>
        </w:rPr>
        <w:tab/>
      </w:r>
      <w:r w:rsidRPr="00DC090D">
        <w:rPr>
          <w:rFonts w:ascii="Calibri" w:hAnsi="Calibri"/>
          <w:i/>
          <w:iCs/>
          <w:color w:val="000000"/>
          <w:szCs w:val="24"/>
        </w:rPr>
        <w:tab/>
      </w:r>
      <w:r w:rsidRPr="00DC090D">
        <w:rPr>
          <w:rFonts w:ascii="Calibri" w:hAnsi="Calibri"/>
          <w:i/>
          <w:iCs/>
          <w:color w:val="000000"/>
          <w:szCs w:val="24"/>
        </w:rPr>
        <w:tab/>
        <w:t>Dott.ssa Donatella BUONRIPOSI</w:t>
      </w:r>
    </w:p>
    <w:p w:rsidR="002979AB" w:rsidRPr="005F70B6" w:rsidRDefault="002979AB" w:rsidP="00F50AEE">
      <w:pPr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70B6">
        <w:rPr>
          <w:b/>
          <w:sz w:val="20"/>
        </w:rPr>
        <w:t xml:space="preserve">    </w:t>
      </w:r>
      <w:r>
        <w:rPr>
          <w:b/>
          <w:sz w:val="20"/>
        </w:rPr>
        <w:t xml:space="preserve">    </w:t>
      </w:r>
      <w:r w:rsidRPr="005F70B6">
        <w:rPr>
          <w:sz w:val="16"/>
          <w:szCs w:val="16"/>
        </w:rPr>
        <w:t>Il Funzionario Alberto Ancillotti</w:t>
      </w:r>
    </w:p>
    <w:p w:rsidR="002979AB" w:rsidRDefault="002979AB" w:rsidP="000D188D">
      <w:pPr>
        <w:rPr>
          <w:sz w:val="16"/>
          <w:szCs w:val="16"/>
        </w:rPr>
      </w:pPr>
    </w:p>
    <w:p w:rsidR="002979AB" w:rsidRDefault="002979AB" w:rsidP="000D188D">
      <w:pPr>
        <w:rPr>
          <w:sz w:val="16"/>
          <w:szCs w:val="16"/>
        </w:rPr>
      </w:pPr>
    </w:p>
    <w:p w:rsidR="002979AB" w:rsidRDefault="002979AB" w:rsidP="000D188D">
      <w:pPr>
        <w:rPr>
          <w:sz w:val="16"/>
          <w:szCs w:val="16"/>
        </w:rPr>
      </w:pPr>
    </w:p>
    <w:p w:rsidR="002979AB" w:rsidRDefault="002979AB" w:rsidP="000D188D">
      <w:pPr>
        <w:rPr>
          <w:sz w:val="16"/>
          <w:szCs w:val="16"/>
        </w:rPr>
      </w:pPr>
    </w:p>
    <w:p w:rsidR="002979AB" w:rsidRDefault="002979AB" w:rsidP="000D188D">
      <w:pPr>
        <w:rPr>
          <w:sz w:val="16"/>
          <w:szCs w:val="16"/>
        </w:rPr>
      </w:pPr>
    </w:p>
    <w:p w:rsidR="002979AB" w:rsidRDefault="002979AB" w:rsidP="000D188D">
      <w:pPr>
        <w:rPr>
          <w:sz w:val="16"/>
          <w:szCs w:val="16"/>
        </w:rPr>
      </w:pPr>
    </w:p>
    <w:p w:rsidR="002979AB" w:rsidRPr="000D188D" w:rsidRDefault="002979AB" w:rsidP="000D188D">
      <w:pPr>
        <w:rPr>
          <w:sz w:val="16"/>
          <w:szCs w:val="16"/>
        </w:rPr>
      </w:pPr>
      <w:r w:rsidRPr="000D188D">
        <w:rPr>
          <w:sz w:val="16"/>
          <w:szCs w:val="16"/>
        </w:rPr>
        <w:t>AI DIRIGENTI SCOLASTICI DELLE DIREZIONE DIDATTICHE</w:t>
      </w:r>
    </w:p>
    <w:p w:rsidR="002979AB" w:rsidRPr="000D188D" w:rsidRDefault="002979AB" w:rsidP="000D188D">
      <w:pPr>
        <w:rPr>
          <w:sz w:val="16"/>
          <w:szCs w:val="16"/>
        </w:rPr>
      </w:pPr>
      <w:r w:rsidRPr="000D188D">
        <w:rPr>
          <w:sz w:val="16"/>
          <w:szCs w:val="16"/>
        </w:rPr>
        <w:t>E DEGLI ISTITUTI COMPRENSIVI DELLA PROVINCIA-LORO SEDI-</w:t>
      </w:r>
    </w:p>
    <w:p w:rsidR="002979AB" w:rsidRPr="000D188D" w:rsidRDefault="002979AB" w:rsidP="000D188D">
      <w:pPr>
        <w:rPr>
          <w:b/>
          <w:sz w:val="16"/>
          <w:szCs w:val="16"/>
        </w:rPr>
      </w:pPr>
      <w:r>
        <w:rPr>
          <w:b/>
          <w:sz w:val="16"/>
          <w:szCs w:val="16"/>
        </w:rPr>
        <w:t>AL DIRIGENTE DELL</w:t>
      </w:r>
      <w:bookmarkStart w:id="0" w:name="_GoBack"/>
      <w:bookmarkEnd w:id="0"/>
      <w:r>
        <w:rPr>
          <w:b/>
          <w:sz w:val="16"/>
          <w:szCs w:val="16"/>
        </w:rPr>
        <w:t>’</w:t>
      </w:r>
      <w:r w:rsidRPr="000D188D">
        <w:rPr>
          <w:b/>
          <w:sz w:val="16"/>
          <w:szCs w:val="16"/>
        </w:rPr>
        <w:t xml:space="preserve"> UFFICI</w:t>
      </w:r>
      <w:r>
        <w:rPr>
          <w:b/>
          <w:sz w:val="16"/>
          <w:szCs w:val="16"/>
        </w:rPr>
        <w:t>O SCOLASTICO TERRITORIALI DI PRATO</w:t>
      </w:r>
    </w:p>
    <w:p w:rsidR="002979AB" w:rsidRPr="000D188D" w:rsidRDefault="002979AB" w:rsidP="000D188D">
      <w:pPr>
        <w:rPr>
          <w:sz w:val="16"/>
          <w:szCs w:val="16"/>
        </w:rPr>
      </w:pPr>
      <w:r w:rsidRPr="000D188D">
        <w:rPr>
          <w:sz w:val="16"/>
          <w:szCs w:val="16"/>
        </w:rPr>
        <w:t>ALL’ALBO- ALL’URP SEDE</w:t>
      </w:r>
    </w:p>
    <w:p w:rsidR="002979AB" w:rsidRPr="000D188D" w:rsidRDefault="002979AB" w:rsidP="000D188D">
      <w:pPr>
        <w:rPr>
          <w:sz w:val="16"/>
          <w:szCs w:val="16"/>
        </w:rPr>
      </w:pPr>
      <w:r w:rsidRPr="000D188D">
        <w:rPr>
          <w:sz w:val="16"/>
          <w:szCs w:val="16"/>
        </w:rPr>
        <w:t>AL S.T.D. –SEDE-</w:t>
      </w:r>
    </w:p>
    <w:p w:rsidR="002979AB" w:rsidRPr="005F70B6" w:rsidRDefault="002979AB">
      <w:pPr>
        <w:rPr>
          <w:sz w:val="16"/>
          <w:szCs w:val="16"/>
        </w:rPr>
      </w:pPr>
    </w:p>
    <w:sectPr w:rsidR="002979AB" w:rsidRPr="005F70B6" w:rsidSect="00A02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AEE"/>
    <w:rsid w:val="000D188D"/>
    <w:rsid w:val="000D1D38"/>
    <w:rsid w:val="002979AB"/>
    <w:rsid w:val="002C2060"/>
    <w:rsid w:val="005F70B6"/>
    <w:rsid w:val="0063146A"/>
    <w:rsid w:val="007F627B"/>
    <w:rsid w:val="00826296"/>
    <w:rsid w:val="00A02327"/>
    <w:rsid w:val="00B42C46"/>
    <w:rsid w:val="00DC090D"/>
    <w:rsid w:val="00DC5C47"/>
    <w:rsid w:val="00F50AEE"/>
    <w:rsid w:val="00F5274D"/>
    <w:rsid w:val="00FC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EE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50AEE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AE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AE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229</Words>
  <Characters>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Administrator</dc:creator>
  <cp:keywords/>
  <dc:description/>
  <cp:lastModifiedBy>UST-ms</cp:lastModifiedBy>
  <cp:revision>2</cp:revision>
  <cp:lastPrinted>2015-08-28T09:57:00Z</cp:lastPrinted>
  <dcterms:created xsi:type="dcterms:W3CDTF">2015-08-28T10:40:00Z</dcterms:created>
  <dcterms:modified xsi:type="dcterms:W3CDTF">2015-08-28T10:40:00Z</dcterms:modified>
</cp:coreProperties>
</file>